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RELATÓRIO DE PRESTAÇÃO DE CONTAS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  <w:t xml:space="preserve">REFERENTE AO TERMO DE FOMENTO 011/2023, QUE ENTRE SI CELEBRARAM O MUNICÍPIO DE SANTO ANDRÉ E A ASSOCIAÇÃO CORO DA CIDADE DE SANTO ANDRÉ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 relatório tem como objetivo a prestação de contas do projeto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“Coro de Santo André – 15 anos”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realizado pela Associação Coro da Cidade de Santo André entre março e agosto de 2023.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objetivo geral foi o de contribuir com a continuidade do projeto educativo, cultural e social do Coro da Cidade de Santo André, proporcionando aos munícipes a oportunidade de aprendizado em música voltada para o canto coral e com a oportunidade de cantar em um conjunto vocal de referência na área, exercendo um trabalho de continuidade e formação em música e incentivar a Cultura na cidade através da Música.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Ambos os objetivos foram cumpridos.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objetivos específicos foram: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24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Produção de ensaios e apresentações;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Entreter, educar e sensibilizar através da Música;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Difundir a obra brasileira do Canto Coral;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Fomentar a Educação e Integração Social na cidade;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Oferecer ações educativo-musicais aos cidadãos andreenses;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Aumentar a produção cultural, consumo e simpatizantes da Música Coral.</w:t>
      </w:r>
    </w:p>
    <w:p w:rsidR="00000000" w:rsidDel="00000000" w:rsidP="00000000" w:rsidRDefault="00000000" w:rsidRPr="00000000" w14:paraId="00000014">
      <w:pPr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Todos foram devidamente cumpridos.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metodologia deu-se através de reuniões de planejamento com a equipe técnica para elaborar as diretrizes das ações do plano de trabalho.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Coro foi dividido em três grupos e houve ensaios semanais desses grupos para desenvolvimento do repertório que focou principalmente as duas apresentações no aniversário da cidade e no Festival de Inverno de Paranapiacaba.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todos os materiais de divulgação do projeto, constou o logo da Prefeitura e a identificação como “Coro da Cidade de Santo André”, demonstrando a parceria existente entre as instituições.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Além das apresentações, houve ações educacionais como: aulas de técnica vocal, noções de leitura de partituras, entre outras. Esse material foi preparado pela equipe de profissionais do Coro.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b w:val="1"/>
          <w:sz w:val="23"/>
          <w:szCs w:val="23"/>
        </w:rPr>
      </w:pPr>
      <w:bookmarkStart w:colFirst="0" w:colLast="0" w:name="_heading=h.3znysh7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CRONOGRAMA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DE EXECUÇÃO DO PROJETO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mês de março de 2023 foram realizados, conforme cronograma apresentado no Plano de trabalho: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Reunião de integração e planejamento com a equipe técnica/artística.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Audições internas e externas para organização dos cantores em grupos;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Projeto educacional ao longo dos ensaios e apresentações;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Ensaios para apresentação no aniversário da Cidade de Santo André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mês de abril de 2023 foram realizados, conforme cronograma apresentado no Plano de trabalho: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Projeto educacional ao longo dos ensaios e apresentações;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Ensaios para apresentação de aniversário da Cidade de Santo André;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Duas apresentações no aniversário da cidade, no dia 29 de abril, ambas no Saguão do Teatro Municipal Maestro Flávio Florence, às 11h30 e 16h.          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mês de maio de 2023 foram realizados, conforme cronograma apresentado no Plano de trabalho: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Projeto educacional ao longo dos ensaios e apresentações;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Ensaios para apresentação no Festival de Inverno de Paranapiacaba;   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No dia 13 de maio pela manhã realizamos uma apresentação na Estação de trem de Paranapiacaba, recepcionando os turistas que vieram visitar a Vila. Essa apresentação foi uma parceria com a Secretaria de Meio Ambiente e foi televisionada pela TV Globo, para o Programa Mistura Paulista.    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Link para o vídeo: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https://g1.globo.com/sp/sao-paulo/mistura-paulista/noticia/2023/06/10/chuleta-bolinho-polenta-trem-e-cambuci-conheca-os-passeios-gastronomicos-do-abc.ghtml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(mínuto 42 do vídeo)          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mês de junho de 2023 foram realizados, conforme cronograma apresentado no Plano de trabalho: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Projeto educacional ao longo dos ensaios e apresentações;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Ensaios para apresentação no Festival de Inverno de Paranapiacaba;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mês de julho de 2023 foram realizados, conforme cronograma apresentado no Plano de trabalho: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Projeto educacional ao longo dos ensaios e apresentações;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Ensaios para apresentação no Festival de Inverno de Paranapiacaba;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Apresentação de parte do espetáculo “A Volta ao Mundo do Canto Coral”, com os grupos Iniciante e Intermediário na Igreja Metodista da Vila Floresta de Santo André no dia 8 às 18h.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Apresentação do espetáculo “A Volta ao Mundo do Canto Coral”, com os grupos Iniciante e Intermediário, para o Festival de Inverno de Paranapiacaba, realizada no Cine Teatro Carlos Gomes no dia 22 às 11h.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Ensaio aberto e palestra sobre o Réquiem de Mozart, com o grupo Avançado, para o Festival de Inverno de Paranapiacaba, realizados no Cine Teatro Carlos Gomes no dia 22, das 14h às 17h.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Apresentação na Igreja Santa Teresinha, com o Réquiem de Mozart à Luz de Velas, pela primeira vez em Santo André, no dia 30 às 20h.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Santo André,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29 de dezembro de 2023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Roberto Ondei</w:t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Maestro e técnico responsável</w:t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spacing w:line="240" w:lineRule="auto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ASSOCIAÇÃO CORO DA CIDADE DE SANTO ANDRÉ</w:t>
    </w:r>
  </w:p>
  <w:p w:rsidR="00000000" w:rsidDel="00000000" w:rsidP="00000000" w:rsidRDefault="00000000" w:rsidRPr="00000000" w14:paraId="00000051">
    <w:pPr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Rua Almirante Protógenes, 289, 12º andar - cj 122 - Bairro Jardim -  Santo André, SP.</w:t>
    </w:r>
  </w:p>
  <w:p w:rsidR="00000000" w:rsidDel="00000000" w:rsidP="00000000" w:rsidRDefault="00000000" w:rsidRPr="00000000" w14:paraId="00000052">
    <w:pPr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 CEP: 09090-760</w:t>
    </w:r>
  </w:p>
  <w:p w:rsidR="00000000" w:rsidDel="00000000" w:rsidP="00000000" w:rsidRDefault="00000000" w:rsidRPr="00000000" w14:paraId="00000053">
    <w:pPr>
      <w:spacing w:line="240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sz w:val="23"/>
        <w:szCs w:val="23"/>
      </w:rPr>
      <w:drawing>
        <wp:inline distB="114300" distT="114300" distL="114300" distR="114300">
          <wp:extent cx="666750" cy="94051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9405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PargrafodaLista">
    <w:name w:val="List Paragraph"/>
    <w:basedOn w:val="Normal"/>
    <w:uiPriority w:val="34"/>
    <w:qFormat w:val="1"/>
    <w:rsid w:val="00B70032"/>
    <w:pPr>
      <w:ind w:left="720"/>
      <w:contextualSpacing w:val="1"/>
    </w:pPr>
  </w:style>
  <w:style w:type="paragraph" w:styleId="Default" w:customStyle="1">
    <w:name w:val="Default"/>
    <w:rsid w:val="007250B7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1.globo.com/sp/sao-paulo/mistura-paulista/noticia/2023/06/10/chuleta-bolinho-polenta-trem-e-cambuci-conheca-os-passeios-gastronomicos-do-abc.ghtm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EB5zcUEuGqzk68LKeoSLCHiDw==">CgMxLjAyCWguM3pueXNoNzgAciExU0xTZ2xMRHlxQzJiTS1GTzJSTkpxZ0dQbDdzY0JhOXg=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2023-12-29T14:27:00Z</dcterms:created>
  <dc:creator>Roberto Ondei</dc:creator>
</cp:coreProperties>
</file>